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2F" w:rsidRDefault="006F0969" w:rsidP="00DC44DA">
      <w:pPr>
        <w:widowControl/>
        <w:tabs>
          <w:tab w:val="left" w:pos="4019"/>
        </w:tabs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02.03.2020 г. № 108</w:t>
      </w:r>
    </w:p>
    <w:p w:rsidR="00DC44DA" w:rsidRPr="00DC44DA" w:rsidRDefault="00DC44DA" w:rsidP="00DC44DA">
      <w:pPr>
        <w:widowControl/>
        <w:tabs>
          <w:tab w:val="left" w:pos="4019"/>
        </w:tabs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C44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44DA" w:rsidRPr="00DC44DA" w:rsidRDefault="00DC44DA" w:rsidP="00DC44DA">
      <w:pPr>
        <w:widowControl/>
        <w:tabs>
          <w:tab w:val="left" w:pos="4019"/>
        </w:tabs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C44DA">
        <w:rPr>
          <w:rFonts w:ascii="Arial" w:hAnsi="Arial" w:cs="Arial"/>
          <w:b/>
          <w:sz w:val="32"/>
          <w:szCs w:val="32"/>
        </w:rPr>
        <w:t>ИРКУТСКАЯ ОБЛАСТЬ</w:t>
      </w:r>
    </w:p>
    <w:p w:rsidR="00DC44DA" w:rsidRPr="00DC44DA" w:rsidRDefault="00DC44DA" w:rsidP="00DC44DA">
      <w:pPr>
        <w:widowControl/>
        <w:tabs>
          <w:tab w:val="left" w:pos="4019"/>
        </w:tabs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C44DA">
        <w:rPr>
          <w:rFonts w:ascii="Arial" w:hAnsi="Arial" w:cs="Arial"/>
          <w:b/>
          <w:sz w:val="32"/>
          <w:szCs w:val="32"/>
        </w:rPr>
        <w:t>БРАТСКИЙ РАЙОН</w:t>
      </w:r>
    </w:p>
    <w:p w:rsidR="00DC44DA" w:rsidRPr="00DC44DA" w:rsidRDefault="00DC44DA" w:rsidP="00DC44DA">
      <w:pPr>
        <w:widowControl/>
        <w:tabs>
          <w:tab w:val="left" w:pos="4019"/>
        </w:tabs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C44DA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DC44DA" w:rsidRPr="00DC44DA" w:rsidRDefault="00DC44DA" w:rsidP="00DC44DA">
      <w:pPr>
        <w:widowControl/>
        <w:tabs>
          <w:tab w:val="left" w:pos="4019"/>
        </w:tabs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C44DA">
        <w:rPr>
          <w:rFonts w:ascii="Arial" w:hAnsi="Arial" w:cs="Arial"/>
          <w:b/>
          <w:sz w:val="32"/>
          <w:szCs w:val="32"/>
        </w:rPr>
        <w:t>ДУМА</w:t>
      </w:r>
    </w:p>
    <w:p w:rsidR="00DC44DA" w:rsidRPr="00DC44DA" w:rsidRDefault="00DC44DA" w:rsidP="00DC44DA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C44DA">
        <w:rPr>
          <w:rFonts w:ascii="Arial" w:hAnsi="Arial" w:cs="Arial"/>
          <w:b/>
          <w:sz w:val="32"/>
          <w:szCs w:val="32"/>
        </w:rPr>
        <w:t>РЕШЕНИЕ</w:t>
      </w:r>
    </w:p>
    <w:p w:rsidR="00E235C4" w:rsidRDefault="00E235C4" w:rsidP="00E235C4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C44DA" w:rsidRPr="00E235C4" w:rsidRDefault="00DC44DA" w:rsidP="00E235C4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ОБ ОТЧЕТЕ ГЛАВЫ КАЛТУКСКОГО МУНИЦИПАЛЬНОГО ОБРАЗОВА</w:t>
      </w:r>
      <w:r w:rsidR="00AE1525">
        <w:rPr>
          <w:rFonts w:ascii="Arial" w:hAnsi="Arial" w:cs="Arial"/>
          <w:b/>
          <w:color w:val="000000"/>
          <w:sz w:val="32"/>
          <w:szCs w:val="32"/>
        </w:rPr>
        <w:t>НИЯ О ПРОДЕЛАННОЙ РАБОТЕ ЗА 2019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ГОД</w:t>
      </w:r>
    </w:p>
    <w:p w:rsidR="007427EE" w:rsidRPr="00D05869" w:rsidRDefault="007427EE" w:rsidP="00D05869">
      <w:pPr>
        <w:widowControl/>
        <w:autoSpaceDE/>
        <w:autoSpaceDN/>
        <w:adjustRightInd/>
        <w:jc w:val="both"/>
        <w:rPr>
          <w:rFonts w:ascii="Arial" w:hAnsi="Arial" w:cs="Arial"/>
          <w:b/>
          <w:spacing w:val="4"/>
        </w:rPr>
      </w:pPr>
    </w:p>
    <w:p w:rsidR="007427EE" w:rsidRPr="00D05869" w:rsidRDefault="007427EE" w:rsidP="00DC44DA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D05869">
        <w:rPr>
          <w:rFonts w:ascii="Arial" w:hAnsi="Arial" w:cs="Arial"/>
        </w:rPr>
        <w:t xml:space="preserve">уководствуясь </w:t>
      </w:r>
      <w:r>
        <w:rPr>
          <w:rFonts w:ascii="Arial" w:hAnsi="Arial" w:cs="Arial"/>
        </w:rPr>
        <w:t>п.11.1</w:t>
      </w:r>
      <w:r w:rsidRPr="00D05869">
        <w:rPr>
          <w:rFonts w:ascii="Arial" w:hAnsi="Arial" w:cs="Arial"/>
        </w:rPr>
        <w:t>ст.</w:t>
      </w:r>
      <w:r>
        <w:rPr>
          <w:rFonts w:ascii="Arial" w:hAnsi="Arial" w:cs="Arial"/>
        </w:rPr>
        <w:t>35, п.5.1 ст. 36 Федерального закона от 06.10.2003 года № 131-ФЗ «Об общих принципах организации местного самоуправления в Российской Федерации»</w:t>
      </w:r>
      <w:r w:rsidRPr="00D058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ст.</w:t>
      </w:r>
      <w:r w:rsidR="002878E1">
        <w:rPr>
          <w:rFonts w:ascii="Arial" w:hAnsi="Arial" w:cs="Arial"/>
        </w:rPr>
        <w:t>47</w:t>
      </w:r>
      <w:r w:rsidRPr="00D05869">
        <w:rPr>
          <w:rFonts w:ascii="Arial" w:hAnsi="Arial" w:cs="Arial"/>
        </w:rPr>
        <w:t xml:space="preserve"> Устава</w:t>
      </w:r>
      <w:r w:rsidR="002878E1">
        <w:rPr>
          <w:rFonts w:ascii="Arial" w:hAnsi="Arial" w:cs="Arial"/>
        </w:rPr>
        <w:t xml:space="preserve"> Калтукского </w:t>
      </w:r>
      <w:r w:rsidRPr="00D05869">
        <w:rPr>
          <w:rFonts w:ascii="Arial" w:hAnsi="Arial" w:cs="Arial"/>
        </w:rPr>
        <w:t>муниципальн</w:t>
      </w:r>
      <w:r w:rsidR="002878E1">
        <w:rPr>
          <w:rFonts w:ascii="Arial" w:hAnsi="Arial" w:cs="Arial"/>
        </w:rPr>
        <w:t>ого образования</w:t>
      </w:r>
      <w:r w:rsidRPr="00D05869">
        <w:rPr>
          <w:rFonts w:ascii="Arial" w:hAnsi="Arial" w:cs="Arial"/>
        </w:rPr>
        <w:t xml:space="preserve">, Дума </w:t>
      </w:r>
      <w:r w:rsidR="002878E1">
        <w:rPr>
          <w:rFonts w:ascii="Arial" w:hAnsi="Arial" w:cs="Arial"/>
        </w:rPr>
        <w:t>Калтукского сельского поселения,-</w:t>
      </w:r>
    </w:p>
    <w:p w:rsidR="007427EE" w:rsidRPr="00D05869" w:rsidRDefault="007427EE" w:rsidP="00DC44DA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b/>
          <w:lang w:eastAsia="en-US"/>
        </w:rPr>
      </w:pPr>
    </w:p>
    <w:p w:rsidR="007427EE" w:rsidRDefault="007427EE" w:rsidP="00DC44DA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E235C4">
        <w:rPr>
          <w:rFonts w:ascii="Arial" w:hAnsi="Arial" w:cs="Arial"/>
          <w:b/>
          <w:sz w:val="30"/>
          <w:szCs w:val="30"/>
          <w:lang w:eastAsia="en-US"/>
        </w:rPr>
        <w:t>РЕШИЛА:</w:t>
      </w:r>
    </w:p>
    <w:p w:rsidR="00E235C4" w:rsidRPr="00E235C4" w:rsidRDefault="00E235C4" w:rsidP="00DC44DA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Arial" w:hAnsi="Arial" w:cs="Arial"/>
          <w:b/>
          <w:lang w:eastAsia="en-US"/>
        </w:rPr>
      </w:pPr>
    </w:p>
    <w:p w:rsidR="007427EE" w:rsidRDefault="007427EE" w:rsidP="00DC44DA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1.</w:t>
      </w:r>
      <w:r w:rsidR="005D1C1E">
        <w:rPr>
          <w:rFonts w:ascii="Arial" w:hAnsi="Arial" w:cs="Arial"/>
          <w:lang w:eastAsia="en-US"/>
        </w:rPr>
        <w:t xml:space="preserve"> </w:t>
      </w:r>
      <w:r w:rsidRPr="00881883">
        <w:rPr>
          <w:rFonts w:ascii="Arial" w:hAnsi="Arial" w:cs="Arial"/>
          <w:lang w:eastAsia="en-US"/>
        </w:rPr>
        <w:t xml:space="preserve">Отчет </w:t>
      </w:r>
      <w:r w:rsidR="002878E1">
        <w:rPr>
          <w:rFonts w:ascii="Arial" w:hAnsi="Arial" w:cs="Arial"/>
          <w:lang w:eastAsia="en-US"/>
        </w:rPr>
        <w:t>главы Калтукского муниципального образования</w:t>
      </w:r>
      <w:r w:rsidR="000775D7">
        <w:rPr>
          <w:rFonts w:ascii="Arial" w:hAnsi="Arial" w:cs="Arial"/>
          <w:color w:val="000000"/>
        </w:rPr>
        <w:t xml:space="preserve"> о проделанной работе</w:t>
      </w:r>
      <w:r w:rsidRPr="00881883">
        <w:rPr>
          <w:rFonts w:ascii="Arial" w:hAnsi="Arial" w:cs="Arial"/>
          <w:lang w:eastAsia="en-US"/>
        </w:rPr>
        <w:t xml:space="preserve"> </w:t>
      </w:r>
      <w:r w:rsidR="005D1C1E">
        <w:rPr>
          <w:rFonts w:ascii="Arial" w:hAnsi="Arial" w:cs="Arial"/>
          <w:lang w:eastAsia="en-US"/>
        </w:rPr>
        <w:t>за 2019</w:t>
      </w:r>
      <w:r>
        <w:rPr>
          <w:rFonts w:ascii="Arial" w:hAnsi="Arial" w:cs="Arial"/>
          <w:lang w:eastAsia="en-US"/>
        </w:rPr>
        <w:t xml:space="preserve"> год</w:t>
      </w:r>
      <w:r w:rsidR="000775D7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принять к сведению (прилагается). </w:t>
      </w:r>
    </w:p>
    <w:p w:rsidR="007427EE" w:rsidRDefault="007427EE" w:rsidP="00DC44DA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2.</w:t>
      </w:r>
      <w:r w:rsidR="005D1C1E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Признать работу </w:t>
      </w:r>
      <w:r w:rsidR="002878E1">
        <w:rPr>
          <w:rFonts w:ascii="Arial" w:hAnsi="Arial" w:cs="Arial"/>
          <w:lang w:eastAsia="en-US"/>
        </w:rPr>
        <w:t>главы Калтукского муниципального образования</w:t>
      </w:r>
      <w:r>
        <w:rPr>
          <w:rFonts w:ascii="Arial" w:hAnsi="Arial" w:cs="Arial"/>
          <w:lang w:eastAsia="en-US"/>
        </w:rPr>
        <w:t xml:space="preserve"> и администрации </w:t>
      </w:r>
      <w:r w:rsidR="002878E1">
        <w:rPr>
          <w:rFonts w:ascii="Arial" w:hAnsi="Arial" w:cs="Arial"/>
          <w:lang w:eastAsia="en-US"/>
        </w:rPr>
        <w:t>Калтукского сельского поселения</w:t>
      </w:r>
      <w:r>
        <w:rPr>
          <w:rFonts w:ascii="Arial" w:hAnsi="Arial" w:cs="Arial"/>
          <w:lang w:eastAsia="en-US"/>
        </w:rPr>
        <w:t xml:space="preserve"> </w:t>
      </w:r>
    </w:p>
    <w:p w:rsidR="007427EE" w:rsidRDefault="007427EE" w:rsidP="00DC44DA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</w:t>
      </w:r>
      <w:r w:rsidR="003A20C6">
        <w:rPr>
          <w:rFonts w:ascii="Arial" w:hAnsi="Arial" w:cs="Arial"/>
          <w:lang w:eastAsia="en-US"/>
        </w:rPr>
        <w:t xml:space="preserve"> удовлетворительной</w:t>
      </w:r>
      <w:r w:rsidR="00812651">
        <w:rPr>
          <w:rFonts w:ascii="Arial" w:hAnsi="Arial" w:cs="Arial"/>
          <w:lang w:eastAsia="en-US"/>
        </w:rPr>
        <w:t>.</w:t>
      </w:r>
    </w:p>
    <w:p w:rsidR="007427EE" w:rsidRPr="00D05869" w:rsidRDefault="007427EE" w:rsidP="00DC44DA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3.</w:t>
      </w:r>
      <w:r w:rsidR="005D1C1E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Разместить</w:t>
      </w:r>
      <w:r w:rsidRPr="00D05869">
        <w:rPr>
          <w:rFonts w:ascii="Arial" w:hAnsi="Arial" w:cs="Arial"/>
          <w:lang w:eastAsia="en-US"/>
        </w:rPr>
        <w:t xml:space="preserve"> настоящее решение на официальном сайте администрации </w:t>
      </w:r>
      <w:r w:rsidR="002878E1">
        <w:rPr>
          <w:rFonts w:ascii="Arial" w:hAnsi="Arial" w:cs="Arial"/>
          <w:lang w:eastAsia="en-US"/>
        </w:rPr>
        <w:t xml:space="preserve">Калтукского сельского поселения </w:t>
      </w:r>
      <w:r w:rsidR="002878E1" w:rsidRPr="002878E1">
        <w:rPr>
          <w:rFonts w:ascii="Arial" w:hAnsi="Arial" w:cs="Arial"/>
          <w:lang w:eastAsia="en-US"/>
        </w:rPr>
        <w:t>http://калтук</w:t>
      </w:r>
      <w:proofErr w:type="gramStart"/>
      <w:r w:rsidR="002878E1" w:rsidRPr="002878E1">
        <w:rPr>
          <w:rFonts w:ascii="Arial" w:hAnsi="Arial" w:cs="Arial"/>
          <w:lang w:eastAsia="en-US"/>
        </w:rPr>
        <w:t>.р</w:t>
      </w:r>
      <w:proofErr w:type="gramEnd"/>
      <w:r w:rsidR="002878E1" w:rsidRPr="002878E1">
        <w:rPr>
          <w:rFonts w:ascii="Arial" w:hAnsi="Arial" w:cs="Arial"/>
          <w:lang w:eastAsia="en-US"/>
        </w:rPr>
        <w:t>ф/</w:t>
      </w:r>
      <w:r w:rsidR="002878E1">
        <w:rPr>
          <w:rFonts w:ascii="Arial" w:hAnsi="Arial" w:cs="Arial"/>
          <w:lang w:eastAsia="en-US"/>
        </w:rPr>
        <w:t>.</w:t>
      </w:r>
    </w:p>
    <w:p w:rsidR="007427EE" w:rsidRPr="00DC44DA" w:rsidRDefault="007427EE" w:rsidP="00DC44DA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lang w:eastAsia="en-US"/>
        </w:rPr>
      </w:pPr>
    </w:p>
    <w:p w:rsidR="002878E1" w:rsidRPr="00DC44DA" w:rsidRDefault="002878E1" w:rsidP="00D05869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lang w:eastAsia="en-US"/>
        </w:rPr>
      </w:pPr>
    </w:p>
    <w:p w:rsidR="00DC44DA" w:rsidRPr="00DC44DA" w:rsidRDefault="00DC44DA" w:rsidP="00DC44DA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DC44DA">
        <w:rPr>
          <w:rFonts w:ascii="Arial" w:hAnsi="Arial" w:cs="Arial"/>
          <w:b/>
        </w:rPr>
        <w:t>Председатель Думы,</w:t>
      </w:r>
    </w:p>
    <w:p w:rsidR="00DC44DA" w:rsidRPr="00DC44DA" w:rsidRDefault="00DC44DA" w:rsidP="00DC44DA">
      <w:pPr>
        <w:widowControl/>
        <w:tabs>
          <w:tab w:val="center" w:pos="4677"/>
        </w:tabs>
        <w:autoSpaceDE/>
        <w:autoSpaceDN/>
        <w:adjustRightInd/>
        <w:jc w:val="both"/>
        <w:rPr>
          <w:rFonts w:ascii="Arial" w:hAnsi="Arial" w:cs="Arial"/>
          <w:b/>
        </w:rPr>
      </w:pPr>
      <w:r w:rsidRPr="00DC44DA">
        <w:rPr>
          <w:rFonts w:ascii="Arial" w:hAnsi="Arial" w:cs="Arial"/>
          <w:b/>
        </w:rPr>
        <w:t>Глава Калтукского</w:t>
      </w:r>
    </w:p>
    <w:p w:rsidR="00DC44DA" w:rsidRPr="00DC44DA" w:rsidRDefault="00DC44DA" w:rsidP="00DC44DA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DC44DA">
        <w:rPr>
          <w:rFonts w:ascii="Arial" w:hAnsi="Arial" w:cs="Arial"/>
          <w:b/>
        </w:rPr>
        <w:t>муниципального образования</w:t>
      </w:r>
    </w:p>
    <w:p w:rsidR="007427EE" w:rsidRDefault="00075B52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  <w:r>
        <w:rPr>
          <w:rFonts w:ascii="Arial" w:hAnsi="Arial" w:cs="Arial"/>
          <w:b/>
        </w:rPr>
        <w:t>П.Ю. Большешапов</w:t>
      </w: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075B52" w:rsidRDefault="00075B52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16011D" w:rsidRPr="0016011D" w:rsidRDefault="0016011D" w:rsidP="0016011D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6011D"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Отчёт главы Калтукского муниципального образования о</w:t>
      </w:r>
      <w:r w:rsidR="005D1C1E">
        <w:rPr>
          <w:rFonts w:ascii="Arial" w:eastAsia="Calibri" w:hAnsi="Arial" w:cs="Arial"/>
          <w:b/>
          <w:sz w:val="30"/>
          <w:szCs w:val="30"/>
          <w:lang w:eastAsia="en-US"/>
        </w:rPr>
        <w:t xml:space="preserve"> проделанной работе за 2019</w:t>
      </w:r>
      <w:r w:rsidRPr="0016011D">
        <w:rPr>
          <w:rFonts w:ascii="Arial" w:eastAsia="Calibri" w:hAnsi="Arial" w:cs="Arial"/>
          <w:b/>
          <w:sz w:val="30"/>
          <w:szCs w:val="30"/>
          <w:lang w:eastAsia="en-US"/>
        </w:rPr>
        <w:t xml:space="preserve"> год.</w:t>
      </w:r>
    </w:p>
    <w:p w:rsidR="005D1C1E" w:rsidRDefault="005D1C1E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</w:p>
    <w:p w:rsidR="0016011D" w:rsidRPr="005D1C1E" w:rsidRDefault="005D1C1E" w:rsidP="005D1C1E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5D1C1E">
        <w:rPr>
          <w:rFonts w:ascii="Arial" w:eastAsia="Calibri" w:hAnsi="Arial" w:cs="Arial"/>
          <w:lang w:eastAsia="en-US"/>
        </w:rPr>
        <w:t>Уважаемые односельчане.</w:t>
      </w:r>
    </w:p>
    <w:p w:rsidR="005D1C1E" w:rsidRPr="005D1C1E" w:rsidRDefault="005D1C1E" w:rsidP="005D1C1E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В соответствии с Конституцией Российской Федерации, Федеральным законом от 6 октября 2003г.  №</w:t>
      </w:r>
      <w:r w:rsidR="008C1AB9">
        <w:rPr>
          <w:rFonts w:ascii="Arial" w:hAnsi="Arial" w:cs="Arial"/>
        </w:rPr>
        <w:t xml:space="preserve"> </w:t>
      </w:r>
      <w:bookmarkStart w:id="0" w:name="_GoBack"/>
      <w:bookmarkEnd w:id="0"/>
      <w:r w:rsidRPr="00A82BE4">
        <w:rPr>
          <w:rFonts w:ascii="Arial" w:hAnsi="Arial" w:cs="Arial"/>
        </w:rPr>
        <w:t>131-ФЗ « Об общих принципах организации местного самоуправления в Российской Федерации»  сегодня нам предстоит подвести итоги 2019 года, оценить работу, которая была проделана нами для улучшения жизни в нашем селе.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Администрацией</w:t>
      </w:r>
      <w:r>
        <w:rPr>
          <w:rFonts w:ascii="Arial" w:hAnsi="Arial" w:cs="Arial"/>
        </w:rPr>
        <w:t xml:space="preserve"> </w:t>
      </w:r>
      <w:r w:rsidRPr="00A82BE4">
        <w:rPr>
          <w:rFonts w:ascii="Arial" w:hAnsi="Arial" w:cs="Arial"/>
        </w:rPr>
        <w:t>поселения принимались все необходимые меры, направленные на улучшение условий жизни, социальную защиту и поддержку жителей поселения, благоустройства территории поселения, развития инфраструктуры, обеспечение жизнедеятельности.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 xml:space="preserve"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документы. Для обнародования нормативных правовых актов используются стенды и информационные бюллетени. 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Специалисты администрации работают в тесном контакте со всеми структурами района и области. На территории Калтукского сельского поселения на отчётную дату зарегистрировано 2137 человек. Из них: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-мужчин-1056 чел,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-женщин-1081 чел,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В том числе в возрасте: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-моложе трудоспособного- 464 чел,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-в трудоспособном-834 чел,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-старше трудоспособного-760 чел,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-родившихся-16чел,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-умерших- 30 чел,</w:t>
      </w:r>
      <w:r w:rsidRPr="00A82BE4">
        <w:rPr>
          <w:rFonts w:ascii="Arial" w:hAnsi="Arial" w:cs="Arial"/>
        </w:rPr>
        <w:tab/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 xml:space="preserve">-ветеранов ВОВ- 2 (Сухих Ген. Ил., Дрозд </w:t>
      </w:r>
      <w:proofErr w:type="spellStart"/>
      <w:r w:rsidRPr="00A82BE4">
        <w:rPr>
          <w:rFonts w:ascii="Arial" w:hAnsi="Arial" w:cs="Arial"/>
        </w:rPr>
        <w:t>Бор</w:t>
      </w:r>
      <w:proofErr w:type="gramStart"/>
      <w:r w:rsidRPr="00A82BE4">
        <w:rPr>
          <w:rFonts w:ascii="Arial" w:hAnsi="Arial" w:cs="Arial"/>
        </w:rPr>
        <w:t>.С</w:t>
      </w:r>
      <w:proofErr w:type="gramEnd"/>
      <w:r w:rsidRPr="00A82BE4">
        <w:rPr>
          <w:rFonts w:ascii="Arial" w:hAnsi="Arial" w:cs="Arial"/>
        </w:rPr>
        <w:t>теп</w:t>
      </w:r>
      <w:proofErr w:type="spellEnd"/>
      <w:r w:rsidRPr="00A82BE4">
        <w:rPr>
          <w:rFonts w:ascii="Arial" w:hAnsi="Arial" w:cs="Arial"/>
        </w:rPr>
        <w:t>.)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-дети войны-103 чел,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-реабилитированные-4 чел,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-вдовы- 4чел,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-участники боевых действий-6 чел,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-труженики тыла- 11 чел,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-ветераны труда- 125 чел.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На территории администрации функционируют 26 организаций, учреждений и коммерческих структур, в том числе 7 бюджетных учреждений, 8 коммерческих структур,2-КФХ, 2- ООО (ВИК, ГЕЛИОС)</w:t>
      </w:r>
      <w:proofErr w:type="gramStart"/>
      <w:r w:rsidRPr="00A82BE4">
        <w:rPr>
          <w:rFonts w:ascii="Arial" w:hAnsi="Arial" w:cs="Arial"/>
        </w:rPr>
        <w:t>.У</w:t>
      </w:r>
      <w:proofErr w:type="gramEnd"/>
      <w:r w:rsidRPr="00A82BE4">
        <w:rPr>
          <w:rFonts w:ascii="Arial" w:hAnsi="Arial" w:cs="Arial"/>
        </w:rPr>
        <w:t>слуги торговли представлены на территории нашего поселения десятью предприятиями, на территории два предприятия общественного питания. На территории Калтукского сельского поселения продолжает свою деятельность ООО «Хозяйство Гелиос». По итогам областного соревнования в сфере агропромышленного комплекса в номинации «Лучшая сельскохозяйственная организация» ООО «Хозяйство Гелиос» награждён дипломом Министерства сельского хозяйства Иркутской области и наградным кубком.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 xml:space="preserve">Население пользуется услугами бесперебойной сотовой связи, которая представлена двумя операторами «Мегафон», «Теле 2». 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 xml:space="preserve">Пассажирские перевозки осуществляются на территории Калтукского поселения  ИП </w:t>
      </w:r>
      <w:proofErr w:type="spellStart"/>
      <w:r w:rsidRPr="00A82BE4">
        <w:rPr>
          <w:rFonts w:ascii="Arial" w:hAnsi="Arial" w:cs="Arial"/>
        </w:rPr>
        <w:t>Денесюк</w:t>
      </w:r>
      <w:proofErr w:type="spellEnd"/>
      <w:r w:rsidRPr="00A82BE4">
        <w:rPr>
          <w:rFonts w:ascii="Arial" w:hAnsi="Arial" w:cs="Arial"/>
        </w:rPr>
        <w:t xml:space="preserve"> Оксаны Александровны. Также этим предприятием осуществляется перевозка льготной категории граждан. </w:t>
      </w:r>
      <w:proofErr w:type="gramStart"/>
      <w:r w:rsidRPr="00A82BE4">
        <w:rPr>
          <w:rFonts w:ascii="Arial" w:hAnsi="Arial" w:cs="Arial"/>
        </w:rPr>
        <w:t xml:space="preserve">Из 125 ветеранов труда </w:t>
      </w:r>
      <w:r w:rsidRPr="00A82BE4">
        <w:rPr>
          <w:rFonts w:ascii="Arial" w:hAnsi="Arial" w:cs="Arial"/>
        </w:rPr>
        <w:lastRenderedPageBreak/>
        <w:t xml:space="preserve">проживающих на нашей территории оформили  право  льготного проезда  97,а  из 4 реабилитированных оформлены 4 человека. </w:t>
      </w:r>
      <w:proofErr w:type="gramEnd"/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На территории с. Калтук от областного государственного бюджетного учреждения социального обслуживания «Комплексный центр социального обслуживания населения г. Братска и братского района» отделения срочного социального обслуживания населения продолжает работать участковый специалист по социальной работе Котова Оксана Валентиновна.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 xml:space="preserve">С января по декабрь 2019г. на бесплатной основе оказана помощь 900 заявителям. Оказано 1025 услуг  в виде: консультаций, сбора и оформления документов для получения мер социальной поддержки, медицинских полисов, в предоставлении одежды и обуви, в том числе бывших в употреблении, предметов первой необходимости семьям, находящихся в трудной жизненной ситуации. 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Также на территории села от этого  учреждения работают два социальных работника, оказывающие социально-бытовые услуги на дом</w:t>
      </w:r>
      <w:proofErr w:type="gramStart"/>
      <w:r w:rsidRPr="00A82BE4">
        <w:rPr>
          <w:rFonts w:ascii="Arial" w:hAnsi="Arial" w:cs="Arial"/>
        </w:rPr>
        <w:t>у-</w:t>
      </w:r>
      <w:proofErr w:type="gramEnd"/>
      <w:r w:rsidRPr="00A82BE4">
        <w:rPr>
          <w:rFonts w:ascii="Arial" w:hAnsi="Arial" w:cs="Arial"/>
        </w:rPr>
        <w:t xml:space="preserve"> это </w:t>
      </w:r>
      <w:proofErr w:type="spellStart"/>
      <w:r w:rsidRPr="00A82BE4">
        <w:rPr>
          <w:rFonts w:ascii="Arial" w:hAnsi="Arial" w:cs="Arial"/>
        </w:rPr>
        <w:t>Сапега</w:t>
      </w:r>
      <w:proofErr w:type="spellEnd"/>
      <w:r w:rsidRPr="00A82BE4">
        <w:rPr>
          <w:rFonts w:ascii="Arial" w:hAnsi="Arial" w:cs="Arial"/>
        </w:rPr>
        <w:t xml:space="preserve"> Татьяна Владимировна (7чел.), Жоголь Юлия Ивановна(6чел.)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 xml:space="preserve">От областного государственного бюджетного учреждения социального обслуживания «Социально-реабилитационный центр для несовершеннолетних Братского района» работает специалист по социальной работе отделения помощи семье и детям – </w:t>
      </w:r>
      <w:proofErr w:type="spellStart"/>
      <w:r w:rsidRPr="00A82BE4">
        <w:rPr>
          <w:rFonts w:ascii="Arial" w:hAnsi="Arial" w:cs="Arial"/>
        </w:rPr>
        <w:t>Замаратских</w:t>
      </w:r>
      <w:proofErr w:type="spellEnd"/>
      <w:r w:rsidRPr="00A82BE4">
        <w:rPr>
          <w:rFonts w:ascii="Arial" w:hAnsi="Arial" w:cs="Arial"/>
        </w:rPr>
        <w:t xml:space="preserve"> Галина Валентиновна.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Работает офис государственного автономного учреждения «Иркутский областной  многофункциональный центр предоставления государственных и муниципальных услуг».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Планируя работу по социально-экономическому развитию поселения на  2019год, мы исходили из итогов 2018 года и из суммы собственных и безвозмездных поступлений.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Внесение изменений в бюджет Калтукского сельского поселения на 2019 год обусловлено: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- поступлением налоговых и неналоговых доходов;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- изменением объёма безвозмездных поступлений;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- уточнением расходной части.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 xml:space="preserve">Бюджет Калтукского сельского поселения уточняется по доходам и расходам. </w:t>
      </w:r>
      <w:proofErr w:type="gramStart"/>
      <w:r w:rsidRPr="00A82BE4">
        <w:rPr>
          <w:rFonts w:ascii="Arial" w:hAnsi="Arial" w:cs="Arial"/>
        </w:rPr>
        <w:t>По доходам в сумме 26738,0 тыс. руб. (2018- 19965,9 тыс. руб.), в том числе: налоговым и неналоговым доходам-  3067,2 тыс. руб. (2370,7 тыс. руб.-2018г.), безвозмездным поступлениям- 23670,8 тыс. руб. (2018-17595,2 тыс. руб.)</w:t>
      </w:r>
      <w:proofErr w:type="gramEnd"/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Общий объём расходов бюджета поселения в сумме-27553,0 тыс. руб.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Размер дефицита бюджета поселения 2019 года составляет- 815,0 тыс. руб.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При исполнении бюджета поселения на 2020 год приоритетными направлениями расходов являются следующие: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1)</w:t>
      </w:r>
      <w:r w:rsidRPr="00A82BE4">
        <w:rPr>
          <w:rFonts w:ascii="Arial" w:hAnsi="Arial" w:cs="Arial"/>
        </w:rPr>
        <w:tab/>
        <w:t>Расходы на оплату труда (с начислениями);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2)</w:t>
      </w:r>
      <w:r w:rsidRPr="00A82BE4">
        <w:rPr>
          <w:rFonts w:ascii="Arial" w:hAnsi="Arial" w:cs="Arial"/>
        </w:rPr>
        <w:tab/>
        <w:t>Оплата коммунальных услуг;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3)</w:t>
      </w:r>
      <w:r w:rsidRPr="00A82BE4">
        <w:rPr>
          <w:rFonts w:ascii="Arial" w:hAnsi="Arial" w:cs="Arial"/>
        </w:rPr>
        <w:tab/>
        <w:t xml:space="preserve"> Проведение противопожарных мероприятий.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4)</w:t>
      </w:r>
      <w:r w:rsidRPr="00A82BE4">
        <w:rPr>
          <w:rFonts w:ascii="Arial" w:hAnsi="Arial" w:cs="Arial"/>
        </w:rPr>
        <w:tab/>
        <w:t>Мероприятия по подготовки к зиме.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Администрацией Калтукского поселения проводится мероприятия, направленные на мобилизацию доходов и оптимизацию расходов.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Для  увеличения доходов бюджета проводятся следующие  мероприятия: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1)</w:t>
      </w:r>
      <w:r w:rsidRPr="00A82BE4">
        <w:rPr>
          <w:rFonts w:ascii="Arial" w:hAnsi="Arial" w:cs="Arial"/>
        </w:rPr>
        <w:tab/>
        <w:t>Размещение информации налоговых органов на стендах в администрации и в других общественн</w:t>
      </w:r>
      <w:proofErr w:type="gramStart"/>
      <w:r w:rsidRPr="00A82BE4">
        <w:rPr>
          <w:rFonts w:ascii="Arial" w:hAnsi="Arial" w:cs="Arial"/>
        </w:rPr>
        <w:t>о-</w:t>
      </w:r>
      <w:proofErr w:type="gramEnd"/>
      <w:r w:rsidRPr="00A82BE4">
        <w:rPr>
          <w:rFonts w:ascii="Arial" w:hAnsi="Arial" w:cs="Arial"/>
        </w:rPr>
        <w:t xml:space="preserve"> доступных местах.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2)</w:t>
      </w:r>
      <w:r w:rsidRPr="00A82BE4">
        <w:rPr>
          <w:rFonts w:ascii="Arial" w:hAnsi="Arial" w:cs="Arial"/>
        </w:rPr>
        <w:tab/>
        <w:t xml:space="preserve">Принятие мер, направленных на обеспечение полноты поступления имущественных налогов с физических лиц </w:t>
      </w:r>
      <w:proofErr w:type="gramStart"/>
      <w:r w:rsidRPr="00A82BE4">
        <w:rPr>
          <w:rFonts w:ascii="Arial" w:hAnsi="Arial" w:cs="Arial"/>
        </w:rPr>
        <w:t xml:space="preserve">( </w:t>
      </w:r>
      <w:proofErr w:type="gramEnd"/>
      <w:r w:rsidRPr="00A82BE4">
        <w:rPr>
          <w:rFonts w:ascii="Arial" w:hAnsi="Arial" w:cs="Arial"/>
        </w:rPr>
        <w:t xml:space="preserve">разъяснительная работа с населением ( в том числе с муниципальными служащими и работниками </w:t>
      </w:r>
      <w:r w:rsidRPr="00A82BE4">
        <w:rPr>
          <w:rFonts w:ascii="Arial" w:hAnsi="Arial" w:cs="Arial"/>
        </w:rPr>
        <w:lastRenderedPageBreak/>
        <w:t>муниципальных учреждений), по погашению задолженности по налогам, подключение работников к «Личному кабинету  налогоплательщи</w:t>
      </w:r>
      <w:r>
        <w:rPr>
          <w:rFonts w:ascii="Arial" w:hAnsi="Arial" w:cs="Arial"/>
        </w:rPr>
        <w:t>ка»):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Теплоснабжением домов частного сектора и теплоисточников социально значимых учреждений занимается МУП «Районные коммунальные сети». 2019 году все теплоисточники предприятий и учреждений были в срок подготовлены к эксплуатации в зимних условиях. К  сети холодного водоснабжения подключены в 2019году 9 абонентов.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В рамках реализации долгосрочной программы энергосбер</w:t>
      </w:r>
      <w:r>
        <w:rPr>
          <w:rFonts w:ascii="Arial" w:hAnsi="Arial" w:cs="Arial"/>
        </w:rPr>
        <w:t>ежения администрацией поселения</w:t>
      </w:r>
      <w:r w:rsidRPr="00A82BE4">
        <w:rPr>
          <w:rFonts w:ascii="Arial" w:hAnsi="Arial" w:cs="Arial"/>
        </w:rPr>
        <w:t>, как и прежде, ведётся  работа по содержанию и реконструкции уличного освещения.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 xml:space="preserve">Проведена работа по </w:t>
      </w:r>
      <w:proofErr w:type="gramStart"/>
      <w:r w:rsidRPr="00A82BE4">
        <w:rPr>
          <w:rFonts w:ascii="Arial" w:hAnsi="Arial" w:cs="Arial"/>
        </w:rPr>
        <w:t>мероприятиям</w:t>
      </w:r>
      <w:proofErr w:type="gramEnd"/>
      <w:r w:rsidRPr="00A82BE4">
        <w:rPr>
          <w:rFonts w:ascii="Arial" w:hAnsi="Arial" w:cs="Arial"/>
        </w:rPr>
        <w:t xml:space="preserve">  включенным в перечень проектов народных инициатив на 2019 год: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1)Установлена пожарная сигнализация в здании администрации-67 276 руб.;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2)приобретение и установка указателей улиц и домов- 101 815  руб.;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3)приобретение оргтехники- 50 тыс. руб.;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4)приобретение спортинвентаря-64 036руб.;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5)установлена система видеонаблюдения в МКУК « Калтукский КДЦ  Братского района»-147 073 руб.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Итого по мероприятиям: всего финансирования-429 897 тыс. руб., из областного бюджета-417тыс. руб., из местного бюджета-12  897  руб.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Дума Калтукского сельского поселения Братского района Иркутской области непосредственно взаимодействует с органами прокуратуры Братского района Иркутской области по принятию муниципальных нормативных правовых актов и своевременному приведению нормативной правовой базы в соответствие с действующим законодательством. В 2019 году было принято 39 решений Думы Калтукского сельского поселения, из них 38 принятых  муниципальных нормативных правовых актов, на которые не были представлены протесты и представления прокурора, по результатам, рассмотрения которых были внесены изменения в муниципальный правовой акт.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На территории Калтукского муниципального образования проводится работа в области обеспечения пожарной безопасности.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За 2019 год распространено под роспись 3 186 памяток силами граждан состоящих на учёте в центре занятости, расклеены на досках объявлений- 448 памяток и инструкций по пожарной безопасности, по безопасности на водных объектах. Проводились инструктивные уличные беседы на противопожарные темы с жителями села,  а также инструктажи в рабочих коллективах.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Ежегодно обновляется минерализованная полоса вокруг с. Калтук, протяжённостью 4,5 км.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В Калтукском муниципальном образовании всегда особое внимание уделялось работе с молодёжью. За 2019год инструктором по молодёжной политике -</w:t>
      </w:r>
      <w:r>
        <w:rPr>
          <w:rFonts w:ascii="Arial" w:hAnsi="Arial" w:cs="Arial"/>
        </w:rPr>
        <w:t xml:space="preserve"> </w:t>
      </w:r>
      <w:r w:rsidRPr="00A82BE4">
        <w:rPr>
          <w:rFonts w:ascii="Arial" w:hAnsi="Arial" w:cs="Arial"/>
        </w:rPr>
        <w:t>Шибановой Евгенией Викторовной  проведено 47 мероприятий</w:t>
      </w:r>
      <w:proofErr w:type="gramStart"/>
      <w:r w:rsidRPr="00A82BE4">
        <w:rPr>
          <w:rFonts w:ascii="Arial" w:hAnsi="Arial" w:cs="Arial"/>
        </w:rPr>
        <w:t xml:space="preserve"> ,</w:t>
      </w:r>
      <w:proofErr w:type="gramEnd"/>
      <w:r w:rsidRPr="00A82BE4">
        <w:rPr>
          <w:rFonts w:ascii="Arial" w:hAnsi="Arial" w:cs="Arial"/>
        </w:rPr>
        <w:t xml:space="preserve"> в которых приняли участие 1 398 человек. Основными направлениями работы стали профилактика социально негативных явлений, организация досуг</w:t>
      </w: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 xml:space="preserve"> </w:t>
      </w:r>
      <w:r w:rsidRPr="00A82BE4">
        <w:rPr>
          <w:rFonts w:ascii="Arial" w:hAnsi="Arial" w:cs="Arial"/>
        </w:rPr>
        <w:t>,</w:t>
      </w:r>
      <w:proofErr w:type="gramEnd"/>
      <w:r w:rsidRPr="00A82BE4">
        <w:rPr>
          <w:rFonts w:ascii="Arial" w:hAnsi="Arial" w:cs="Arial"/>
        </w:rPr>
        <w:t xml:space="preserve"> экологическое просвещение, патриотическое воспитание. Продолжается развиваться волонтёрское движение. За  активную работу и участие в общепоселковых мероприятиях грамотами администрации были отмечены 33 волонтёра.  В течени</w:t>
      </w:r>
      <w:proofErr w:type="gramStart"/>
      <w:r w:rsidRPr="00A82BE4">
        <w:rPr>
          <w:rFonts w:ascii="Arial" w:hAnsi="Arial" w:cs="Arial"/>
        </w:rPr>
        <w:t>и</w:t>
      </w:r>
      <w:proofErr w:type="gramEnd"/>
      <w:r w:rsidRPr="00A82BE4">
        <w:rPr>
          <w:rFonts w:ascii="Arial" w:hAnsi="Arial" w:cs="Arial"/>
        </w:rPr>
        <w:t xml:space="preserve"> года молодёжь приняла участие  и занимала призовые места в районных конкурсах и фестивалях- «Современная патриотическая песня», «Набат памяти», «Лучше чем наркотики»,  </w:t>
      </w:r>
      <w:proofErr w:type="spellStart"/>
      <w:r w:rsidRPr="00A82BE4">
        <w:rPr>
          <w:rFonts w:ascii="Arial" w:hAnsi="Arial" w:cs="Arial"/>
        </w:rPr>
        <w:t>турслёт</w:t>
      </w:r>
      <w:proofErr w:type="spellEnd"/>
      <w:r w:rsidRPr="00A82BE4">
        <w:rPr>
          <w:rFonts w:ascii="Arial" w:hAnsi="Arial" w:cs="Arial"/>
        </w:rPr>
        <w:t xml:space="preserve"> «Планета молодёжи», «Всё зависит от тебя», «Точка сбора». Также  школьники  следят за чистотой и порядком на территории «Мемориала  Славы». Силами молодёжи </w:t>
      </w:r>
      <w:proofErr w:type="gramStart"/>
      <w:r w:rsidRPr="00A82BE4">
        <w:rPr>
          <w:rFonts w:ascii="Arial" w:hAnsi="Arial" w:cs="Arial"/>
        </w:rPr>
        <w:t>при</w:t>
      </w:r>
      <w:proofErr w:type="gramEnd"/>
      <w:r w:rsidRPr="00A82BE4">
        <w:rPr>
          <w:rFonts w:ascii="Arial" w:hAnsi="Arial" w:cs="Arial"/>
        </w:rPr>
        <w:t xml:space="preserve"> </w:t>
      </w:r>
      <w:proofErr w:type="gramStart"/>
      <w:r w:rsidRPr="00A82BE4">
        <w:rPr>
          <w:rFonts w:ascii="Arial" w:hAnsi="Arial" w:cs="Arial"/>
        </w:rPr>
        <w:t>поддержки</w:t>
      </w:r>
      <w:proofErr w:type="gramEnd"/>
      <w:r w:rsidRPr="00A82BE4">
        <w:rPr>
          <w:rFonts w:ascii="Arial" w:hAnsi="Arial" w:cs="Arial"/>
        </w:rPr>
        <w:t xml:space="preserve"> администрации была </w:t>
      </w:r>
      <w:r w:rsidRPr="00A82BE4">
        <w:rPr>
          <w:rFonts w:ascii="Arial" w:hAnsi="Arial" w:cs="Arial"/>
        </w:rPr>
        <w:lastRenderedPageBreak/>
        <w:t xml:space="preserve">благоустроена территория памятника – установлены клумбы, высажена рассада цветов. Так же в этом году заключён договор на реставрацию «Мемориала Славы» на сумму 212 </w:t>
      </w:r>
      <w:proofErr w:type="spellStart"/>
      <w:r w:rsidRPr="00A82BE4">
        <w:rPr>
          <w:rFonts w:ascii="Arial" w:hAnsi="Arial" w:cs="Arial"/>
        </w:rPr>
        <w:t>тыс</w:t>
      </w:r>
      <w:proofErr w:type="gramStart"/>
      <w:r w:rsidRPr="00A82BE4">
        <w:rPr>
          <w:rFonts w:ascii="Arial" w:hAnsi="Arial" w:cs="Arial"/>
        </w:rPr>
        <w:t>.р</w:t>
      </w:r>
      <w:proofErr w:type="gramEnd"/>
      <w:r w:rsidRPr="00A82BE4">
        <w:rPr>
          <w:rFonts w:ascii="Arial" w:hAnsi="Arial" w:cs="Arial"/>
        </w:rPr>
        <w:t>уб</w:t>
      </w:r>
      <w:proofErr w:type="spellEnd"/>
      <w:r w:rsidRPr="00A82BE4">
        <w:rPr>
          <w:rFonts w:ascii="Arial" w:hAnsi="Arial" w:cs="Arial"/>
        </w:rPr>
        <w:t>.</w:t>
      </w:r>
      <w:r w:rsidRPr="00A82BE4">
        <w:rPr>
          <w:rFonts w:ascii="Arial" w:hAnsi="Arial" w:cs="Arial"/>
        </w:rPr>
        <w:tab/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Наши спортсмены принимают участие на этапах «Кубка мэра Братского района» по лыжным гонкам, и регулярно занимают призовые мест</w:t>
      </w:r>
      <w:proofErr w:type="gramStart"/>
      <w:r w:rsidRPr="00A82BE4">
        <w:rPr>
          <w:rFonts w:ascii="Arial" w:hAnsi="Arial" w:cs="Arial"/>
        </w:rPr>
        <w:t>а-</w:t>
      </w:r>
      <w:proofErr w:type="gramEnd"/>
      <w:r w:rsidRPr="00A82BE4">
        <w:rPr>
          <w:rFonts w:ascii="Arial" w:hAnsi="Arial" w:cs="Arial"/>
        </w:rPr>
        <w:t xml:space="preserve"> Мельникова Татьяна Николаевна, Краснов Александр, </w:t>
      </w:r>
      <w:proofErr w:type="spellStart"/>
      <w:r w:rsidRPr="00A82BE4">
        <w:rPr>
          <w:rFonts w:ascii="Arial" w:hAnsi="Arial" w:cs="Arial"/>
        </w:rPr>
        <w:t>Кабакова</w:t>
      </w:r>
      <w:proofErr w:type="spellEnd"/>
      <w:r w:rsidRPr="00A82BE4">
        <w:rPr>
          <w:rFonts w:ascii="Arial" w:hAnsi="Arial" w:cs="Arial"/>
        </w:rPr>
        <w:t xml:space="preserve"> Татьяна, Жоголь Артём, </w:t>
      </w:r>
      <w:proofErr w:type="spellStart"/>
      <w:r w:rsidRPr="00A82BE4">
        <w:rPr>
          <w:rFonts w:ascii="Arial" w:hAnsi="Arial" w:cs="Arial"/>
        </w:rPr>
        <w:t>Томшин</w:t>
      </w:r>
      <w:proofErr w:type="spellEnd"/>
      <w:r w:rsidRPr="00A82BE4">
        <w:rPr>
          <w:rFonts w:ascii="Arial" w:hAnsi="Arial" w:cs="Arial"/>
        </w:rPr>
        <w:t xml:space="preserve"> Александр, Дорофеева Вика, Ведерников Андрей; в турнирах по волейболу, мини футболу, в первенстве Братского района по спортивной рыбалке. На территории поселения  работает бесплатный прокат лыж</w:t>
      </w:r>
      <w:proofErr w:type="gramStart"/>
      <w:r w:rsidRPr="00A82BE4">
        <w:rPr>
          <w:rFonts w:ascii="Arial" w:hAnsi="Arial" w:cs="Arial"/>
        </w:rPr>
        <w:t xml:space="preserve"> ,</w:t>
      </w:r>
      <w:proofErr w:type="gramEnd"/>
      <w:r w:rsidRPr="00A82BE4">
        <w:rPr>
          <w:rFonts w:ascii="Arial" w:hAnsi="Arial" w:cs="Arial"/>
        </w:rPr>
        <w:t xml:space="preserve"> коньков, волейбольная секция . 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Одним из актуальных вопросов был и остаётся вопрос благоустройства  территории. Это чистота и порядок</w:t>
      </w:r>
      <w:proofErr w:type="gramStart"/>
      <w:r w:rsidRPr="00A82BE4">
        <w:rPr>
          <w:rFonts w:ascii="Arial" w:hAnsi="Arial" w:cs="Arial"/>
        </w:rPr>
        <w:t xml:space="preserve"> ,</w:t>
      </w:r>
      <w:proofErr w:type="gramEnd"/>
      <w:r w:rsidRPr="00A82BE4">
        <w:rPr>
          <w:rFonts w:ascii="Arial" w:hAnsi="Arial" w:cs="Arial"/>
        </w:rPr>
        <w:t xml:space="preserve"> состояние дорог, освещение и общий архитектурный вид.  В 2019 году мы плотно занимались подготовкой к участию в федеральном проекте «Комфортная городская среда». Была проведена большая работа по подготовке </w:t>
      </w:r>
      <w:proofErr w:type="spellStart"/>
      <w:r w:rsidRPr="00A82BE4">
        <w:rPr>
          <w:rFonts w:ascii="Arial" w:hAnsi="Arial" w:cs="Arial"/>
        </w:rPr>
        <w:t>расчетно</w:t>
      </w:r>
      <w:proofErr w:type="spellEnd"/>
      <w:r w:rsidRPr="00A82BE4">
        <w:rPr>
          <w:rFonts w:ascii="Arial" w:hAnsi="Arial" w:cs="Arial"/>
        </w:rPr>
        <w:t xml:space="preserve"> – сметной документации, в декабре мы подали заявку на участие в министерство жилищной политики, энергетики и транспорта Иркутской области. И как итог нашей плодотворной работы мы вошли в проект, который будем осваивать в 2020 году, а именно это благоустройство центральной площади нашего поселка.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Проблема благоустройств</w:t>
      </w:r>
      <w:proofErr w:type="gramStart"/>
      <w:r w:rsidRPr="00A82BE4">
        <w:rPr>
          <w:rFonts w:ascii="Arial" w:hAnsi="Arial" w:cs="Arial"/>
        </w:rPr>
        <w:t>а-</w:t>
      </w:r>
      <w:proofErr w:type="gramEnd"/>
      <w:r w:rsidRPr="00A82BE4">
        <w:rPr>
          <w:rFonts w:ascii="Arial" w:hAnsi="Arial" w:cs="Arial"/>
        </w:rPr>
        <w:t xml:space="preserve">  это не только финансы , но  и человеческий фактор. Администрацией сельского поселения с привлечением жителей поселения и школьников регулярно проводятся субботники по  уборке территорий поселения, обочин дорог,  побережья Братского водохранилища. В  начале июля проведён субботник по  уборке территории кладбища и прилегающей к нему территории.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За год составлено 17 протоколов об  административных правонарушениях. Сумма штрафов составила 13 500 руб. Работа в этом направлении будет усилена  в текущем  году.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Через месяц будет объявлен двухмесячник по санитарной очистке и благоустройству села.</w:t>
      </w:r>
    </w:p>
    <w:p w:rsidR="00A82BE4" w:rsidRPr="00A82BE4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Должен поблагодарить наших руководителей предприятий, организаций, депутатов, руководителей учреждений за помощь населению и администрации поселения в работе.</w:t>
      </w:r>
    </w:p>
    <w:p w:rsidR="005D1C1E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82BE4">
        <w:rPr>
          <w:rFonts w:ascii="Arial" w:hAnsi="Arial" w:cs="Arial"/>
        </w:rPr>
        <w:t>Желаю Вам всем крепкого здоровья, семейного благополучия, чистого, светлого неба над голо</w:t>
      </w:r>
      <w:r>
        <w:rPr>
          <w:rFonts w:ascii="Arial" w:hAnsi="Arial" w:cs="Arial"/>
        </w:rPr>
        <w:t>вой, достойной заработной платы</w:t>
      </w:r>
      <w:r w:rsidRPr="00A82BE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A82BE4">
        <w:rPr>
          <w:rFonts w:ascii="Arial" w:hAnsi="Arial" w:cs="Arial"/>
        </w:rPr>
        <w:t>удачи и счастья.</w:t>
      </w:r>
    </w:p>
    <w:p w:rsidR="00A82BE4" w:rsidRPr="005D1C1E" w:rsidRDefault="00A82BE4" w:rsidP="00A82BE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5A1A3D" w:rsidRPr="005D1C1E" w:rsidRDefault="005A1A3D" w:rsidP="005D1C1E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5D1C1E">
        <w:rPr>
          <w:rFonts w:ascii="Arial" w:hAnsi="Arial" w:cs="Arial"/>
          <w:b/>
        </w:rPr>
        <w:t>Огромное Вам всем спасибо и спасибо за внимание!</w:t>
      </w:r>
    </w:p>
    <w:sectPr w:rsidR="005A1A3D" w:rsidRPr="005D1C1E" w:rsidSect="0061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B0C786"/>
    <w:lvl w:ilvl="0">
      <w:numFmt w:val="decimal"/>
      <w:lvlText w:val="*"/>
      <w:lvlJc w:val="left"/>
    </w:lvl>
  </w:abstractNum>
  <w:abstractNum w:abstractNumId="1">
    <w:nsid w:val="1BF65639"/>
    <w:multiLevelType w:val="hybridMultilevel"/>
    <w:tmpl w:val="986C05EE"/>
    <w:lvl w:ilvl="0" w:tplc="098A500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716CAF"/>
    <w:multiLevelType w:val="hybridMultilevel"/>
    <w:tmpl w:val="8292C1C8"/>
    <w:lvl w:ilvl="0" w:tplc="111EEA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FCC6237"/>
    <w:multiLevelType w:val="hybridMultilevel"/>
    <w:tmpl w:val="4F92F362"/>
    <w:lvl w:ilvl="0" w:tplc="9B8602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D7F02A1"/>
    <w:multiLevelType w:val="hybridMultilevel"/>
    <w:tmpl w:val="123E2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D874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14B"/>
    <w:rsid w:val="00075B52"/>
    <w:rsid w:val="000775D7"/>
    <w:rsid w:val="0016011D"/>
    <w:rsid w:val="002649FC"/>
    <w:rsid w:val="002878E1"/>
    <w:rsid w:val="003A0859"/>
    <w:rsid w:val="003A20C6"/>
    <w:rsid w:val="003C3C81"/>
    <w:rsid w:val="003D42E0"/>
    <w:rsid w:val="004026E3"/>
    <w:rsid w:val="004D5A50"/>
    <w:rsid w:val="00506DF3"/>
    <w:rsid w:val="005516D1"/>
    <w:rsid w:val="005A1A3D"/>
    <w:rsid w:val="005D1C1E"/>
    <w:rsid w:val="00610A36"/>
    <w:rsid w:val="00671E05"/>
    <w:rsid w:val="006C695F"/>
    <w:rsid w:val="006F0969"/>
    <w:rsid w:val="007164D5"/>
    <w:rsid w:val="007427EE"/>
    <w:rsid w:val="00812651"/>
    <w:rsid w:val="00881883"/>
    <w:rsid w:val="008C024A"/>
    <w:rsid w:val="008C1AB9"/>
    <w:rsid w:val="0091781C"/>
    <w:rsid w:val="00927205"/>
    <w:rsid w:val="00A70FD7"/>
    <w:rsid w:val="00A82BE4"/>
    <w:rsid w:val="00AE1525"/>
    <w:rsid w:val="00BB235C"/>
    <w:rsid w:val="00CA0B69"/>
    <w:rsid w:val="00CC36D9"/>
    <w:rsid w:val="00CF014B"/>
    <w:rsid w:val="00D05869"/>
    <w:rsid w:val="00D5412F"/>
    <w:rsid w:val="00DB62C6"/>
    <w:rsid w:val="00DC44DA"/>
    <w:rsid w:val="00E235C4"/>
    <w:rsid w:val="00E671B7"/>
    <w:rsid w:val="00F37588"/>
    <w:rsid w:val="00F4481B"/>
    <w:rsid w:val="00FB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C69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C6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C695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C695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81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2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02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Екатерина</cp:lastModifiedBy>
  <cp:revision>23</cp:revision>
  <cp:lastPrinted>2020-03-04T06:03:00Z</cp:lastPrinted>
  <dcterms:created xsi:type="dcterms:W3CDTF">2017-02-17T01:36:00Z</dcterms:created>
  <dcterms:modified xsi:type="dcterms:W3CDTF">2020-03-04T06:03:00Z</dcterms:modified>
</cp:coreProperties>
</file>